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2DF28E4F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FE3473">
        <w:rPr>
          <w:rFonts w:ascii="Cambria" w:hAnsi="Cambria"/>
          <w:sz w:val="28"/>
          <w:szCs w:val="28"/>
        </w:rPr>
        <w:t xml:space="preserve"> Minutes</w:t>
      </w:r>
    </w:p>
    <w:p w14:paraId="3B952EBE" w14:textId="775C2F7B" w:rsidR="007267EE" w:rsidRPr="007267EE" w:rsidRDefault="004C0F87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October 4</w:t>
      </w:r>
      <w:r w:rsidR="00C35BFE">
        <w:rPr>
          <w:rFonts w:ascii="Cambria" w:hAnsi="Cambria"/>
          <w:sz w:val="28"/>
          <w:szCs w:val="28"/>
        </w:rPr>
        <w:t>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6C31BF29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FE3473">
        <w:rPr>
          <w:rFonts w:ascii="Cambria" w:hAnsi="Cambria"/>
          <w:sz w:val="28"/>
          <w:szCs w:val="28"/>
        </w:rPr>
        <w:t xml:space="preserve"> (absent)</w:t>
      </w:r>
      <w:r w:rsidR="002D08EF">
        <w:rPr>
          <w:rFonts w:ascii="Cambria" w:hAnsi="Cambria"/>
          <w:sz w:val="28"/>
          <w:szCs w:val="28"/>
        </w:rPr>
        <w:t xml:space="preserve">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353BF0E9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FE3473">
        <w:rPr>
          <w:rFonts w:ascii="Cambria" w:hAnsi="Cambria"/>
          <w:sz w:val="28"/>
          <w:szCs w:val="28"/>
        </w:rPr>
        <w:t xml:space="preserve">, 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775D52ED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FE3473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FE3473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FE347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FE347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FE3473">
        <w:rPr>
          <w:rFonts w:ascii="Cambria" w:hAnsi="Cambria"/>
          <w:sz w:val="28"/>
          <w:szCs w:val="28"/>
        </w:rPr>
        <w:t xml:space="preserve"> at 6:28pm</w:t>
      </w:r>
    </w:p>
    <w:p w14:paraId="72A06B8B" w14:textId="4AE30E4C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FE3473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FE3473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FE3473">
        <w:rPr>
          <w:rFonts w:ascii="Cambria" w:hAnsi="Cambria"/>
          <w:sz w:val="28"/>
          <w:szCs w:val="28"/>
        </w:rPr>
        <w:t>. Wayne motioned to accept them as written, Raymond 2</w:t>
      </w:r>
      <w:r w:rsidR="00FE3473" w:rsidRPr="00FE3473">
        <w:rPr>
          <w:rFonts w:ascii="Cambria" w:hAnsi="Cambria"/>
          <w:sz w:val="28"/>
          <w:szCs w:val="28"/>
          <w:vertAlign w:val="superscript"/>
        </w:rPr>
        <w:t>nd</w:t>
      </w:r>
      <w:r w:rsidR="00FE3473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12117050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FE3473">
        <w:rPr>
          <w:rFonts w:ascii="Cambria" w:hAnsi="Cambria"/>
          <w:sz w:val="28"/>
          <w:szCs w:val="28"/>
        </w:rPr>
        <w:t>NONE</w:t>
      </w:r>
    </w:p>
    <w:p w14:paraId="76678F9F" w14:textId="38B2FB46" w:rsidR="002D08EF" w:rsidRDefault="00805C9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Items by the Public</w:t>
      </w:r>
      <w:r w:rsidR="008C03A6">
        <w:rPr>
          <w:rFonts w:ascii="Cambria" w:hAnsi="Cambria"/>
          <w:sz w:val="28"/>
          <w:szCs w:val="28"/>
        </w:rPr>
        <w:t>-</w:t>
      </w:r>
      <w:r w:rsidR="00FE3473">
        <w:rPr>
          <w:rFonts w:ascii="Cambria" w:hAnsi="Cambria"/>
          <w:sz w:val="28"/>
          <w:szCs w:val="28"/>
        </w:rPr>
        <w:t>NONE</w:t>
      </w:r>
    </w:p>
    <w:p w14:paraId="67E4B399" w14:textId="455E7CFA" w:rsidR="00805C94" w:rsidRDefault="00805C9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  Items by Department Heads-</w:t>
      </w:r>
    </w:p>
    <w:p w14:paraId="69EFDB18" w14:textId="78B8C21A" w:rsidR="00FE3473" w:rsidRDefault="00FE347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*Trevor updated the Board about the beaver issues in town and the grading schedule.</w:t>
      </w:r>
    </w:p>
    <w:p w14:paraId="54ED66C6" w14:textId="4B3C78B7" w:rsidR="00FE3473" w:rsidRPr="00686196" w:rsidRDefault="00FE347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*Kip updated the Board on calls and payroll.  There was a brief discussion on the new repeater and tower options.  No decisions were made.</w:t>
      </w:r>
    </w:p>
    <w:p w14:paraId="64E93CCA" w14:textId="437F3BA5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  <w:r w:rsidR="00805C94">
        <w:rPr>
          <w:rFonts w:ascii="Cambria" w:hAnsi="Cambria"/>
          <w:sz w:val="28"/>
          <w:szCs w:val="28"/>
        </w:rPr>
        <w:t>-</w:t>
      </w:r>
    </w:p>
    <w:p w14:paraId="12D09064" w14:textId="7F0CED48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FE3473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FE3473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FE3473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  <w:r w:rsidR="00FE3473">
        <w:rPr>
          <w:rFonts w:ascii="Cambria" w:hAnsi="Cambria"/>
          <w:sz w:val="28"/>
          <w:szCs w:val="28"/>
        </w:rPr>
        <w:t>.</w:t>
      </w:r>
    </w:p>
    <w:p w14:paraId="73E5771B" w14:textId="7FF5A11A" w:rsidR="004C0F87" w:rsidRDefault="004C0F87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FE3473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FE3473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 sign</w:t>
      </w:r>
      <w:r w:rsidR="00FE3473">
        <w:rPr>
          <w:rFonts w:ascii="Cambria" w:hAnsi="Cambria"/>
          <w:sz w:val="28"/>
          <w:szCs w:val="28"/>
        </w:rPr>
        <w:t xml:space="preserve">ed the </w:t>
      </w:r>
      <w:r>
        <w:rPr>
          <w:rFonts w:ascii="Cambria" w:hAnsi="Cambria"/>
          <w:sz w:val="28"/>
          <w:szCs w:val="28"/>
        </w:rPr>
        <w:t>August Treasurer’s Report</w:t>
      </w:r>
      <w:r w:rsidR="00FE3473">
        <w:rPr>
          <w:rFonts w:ascii="Cambria" w:hAnsi="Cambria"/>
          <w:sz w:val="28"/>
          <w:szCs w:val="28"/>
        </w:rPr>
        <w:t>.</w:t>
      </w:r>
    </w:p>
    <w:p w14:paraId="466F0268" w14:textId="1D631DE9" w:rsidR="00DB5A33" w:rsidRDefault="00DB5A33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c. </w:t>
      </w:r>
      <w:r w:rsidR="00FE3473">
        <w:rPr>
          <w:rFonts w:ascii="Cambria" w:hAnsi="Cambria"/>
          <w:sz w:val="28"/>
          <w:szCs w:val="28"/>
        </w:rPr>
        <w:t xml:space="preserve">Stacie shared with the Board that some of the </w:t>
      </w:r>
      <w:r w:rsidR="00C234F0">
        <w:rPr>
          <w:rFonts w:ascii="Cambria" w:hAnsi="Cambria"/>
          <w:sz w:val="28"/>
          <w:szCs w:val="28"/>
        </w:rPr>
        <w:t>l</w:t>
      </w:r>
      <w:r w:rsidR="00FE3473">
        <w:rPr>
          <w:rFonts w:ascii="Cambria" w:hAnsi="Cambria"/>
          <w:sz w:val="28"/>
          <w:szCs w:val="28"/>
        </w:rPr>
        <w:t xml:space="preserve">ibrary members were interested in assisting if the Town was going to </w:t>
      </w:r>
      <w:r>
        <w:rPr>
          <w:rFonts w:ascii="Cambria" w:hAnsi="Cambria"/>
          <w:sz w:val="28"/>
          <w:szCs w:val="28"/>
        </w:rPr>
        <w:t>host</w:t>
      </w:r>
      <w:r w:rsidR="00FE3473">
        <w:rPr>
          <w:rFonts w:ascii="Cambria" w:hAnsi="Cambria"/>
          <w:sz w:val="28"/>
          <w:szCs w:val="28"/>
        </w:rPr>
        <w:t xml:space="preserve"> it’s annual</w:t>
      </w:r>
      <w:r>
        <w:rPr>
          <w:rFonts w:ascii="Cambria" w:hAnsi="Cambria"/>
          <w:sz w:val="28"/>
          <w:szCs w:val="28"/>
        </w:rPr>
        <w:t xml:space="preserve"> holiday dinner again for residents</w:t>
      </w:r>
      <w:r w:rsidR="00FE3473">
        <w:rPr>
          <w:rFonts w:ascii="Cambria" w:hAnsi="Cambria"/>
          <w:sz w:val="28"/>
          <w:szCs w:val="28"/>
        </w:rPr>
        <w:t>.  The Board members asked if any of the members could attend a meeting so that they could discuss things with them in person.</w:t>
      </w:r>
    </w:p>
    <w:p w14:paraId="5CAF537A" w14:textId="551839E8" w:rsidR="00E1305A" w:rsidRDefault="00E1305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</w:p>
    <w:p w14:paraId="0EC0DF82" w14:textId="25D9AC4F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2AB418D5" w14:textId="5F576ADC" w:rsidR="004015B1" w:rsidRDefault="004015B1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FE3473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FE3473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</w:t>
      </w:r>
      <w:r w:rsidR="00FE3473">
        <w:rPr>
          <w:rFonts w:ascii="Cambria" w:hAnsi="Cambria"/>
          <w:sz w:val="28"/>
          <w:szCs w:val="28"/>
        </w:rPr>
        <w:t xml:space="preserve"> Raymond</w:t>
      </w:r>
      <w:r>
        <w:rPr>
          <w:rFonts w:ascii="Cambria" w:hAnsi="Cambria"/>
          <w:sz w:val="28"/>
          <w:szCs w:val="28"/>
        </w:rPr>
        <w:t xml:space="preserve"> motion</w:t>
      </w:r>
      <w:r w:rsidR="00FE3473">
        <w:rPr>
          <w:rFonts w:ascii="Cambria" w:hAnsi="Cambria"/>
          <w:sz w:val="28"/>
          <w:szCs w:val="28"/>
        </w:rPr>
        <w:t>ed to grant an</w:t>
      </w:r>
      <w:r>
        <w:rPr>
          <w:rFonts w:ascii="Cambria" w:hAnsi="Cambria"/>
          <w:sz w:val="28"/>
          <w:szCs w:val="28"/>
        </w:rPr>
        <w:t xml:space="preserve"> abatement </w:t>
      </w:r>
      <w:r w:rsidR="00FE3473">
        <w:rPr>
          <w:rFonts w:ascii="Cambria" w:hAnsi="Cambria"/>
          <w:sz w:val="28"/>
          <w:szCs w:val="28"/>
        </w:rPr>
        <w:t>for</w:t>
      </w:r>
      <w:r>
        <w:rPr>
          <w:rFonts w:ascii="Cambria" w:hAnsi="Cambria"/>
          <w:sz w:val="28"/>
          <w:szCs w:val="28"/>
        </w:rPr>
        <w:t>:</w:t>
      </w:r>
    </w:p>
    <w:p w14:paraId="00697B07" w14:textId="06E14C97" w:rsidR="004015B1" w:rsidRDefault="004015B1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William Howard</w:t>
      </w:r>
      <w:r w:rsidR="00FE3473">
        <w:rPr>
          <w:rFonts w:ascii="Cambria" w:hAnsi="Cambria"/>
          <w:sz w:val="28"/>
          <w:szCs w:val="28"/>
        </w:rPr>
        <w:t xml:space="preserve"> in the amount of </w:t>
      </w:r>
      <w:r>
        <w:rPr>
          <w:rFonts w:ascii="Cambria" w:hAnsi="Cambria"/>
          <w:sz w:val="28"/>
          <w:szCs w:val="28"/>
        </w:rPr>
        <w:t>137.64</w:t>
      </w:r>
      <w:r w:rsidR="00FE3473">
        <w:rPr>
          <w:rFonts w:ascii="Cambria" w:hAnsi="Cambria"/>
          <w:sz w:val="28"/>
          <w:szCs w:val="28"/>
        </w:rPr>
        <w:t>.  Wayne 2</w:t>
      </w:r>
      <w:r w:rsidR="00FE3473" w:rsidRPr="00FE3473">
        <w:rPr>
          <w:rFonts w:ascii="Cambria" w:hAnsi="Cambria"/>
          <w:sz w:val="28"/>
          <w:szCs w:val="28"/>
          <w:vertAlign w:val="superscript"/>
        </w:rPr>
        <w:t>nd</w:t>
      </w:r>
      <w:r w:rsidR="00FE3473">
        <w:rPr>
          <w:rFonts w:ascii="Cambria" w:hAnsi="Cambria"/>
          <w:sz w:val="28"/>
          <w:szCs w:val="28"/>
        </w:rPr>
        <w:t xml:space="preserve"> and all were in favor.</w:t>
      </w:r>
    </w:p>
    <w:p w14:paraId="0C43ECBD" w14:textId="66F9B8E6" w:rsidR="00FE3473" w:rsidRDefault="00FE347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b.  The Board signed the 2022-2023 General Assistance Ordinance</w:t>
      </w:r>
    </w:p>
    <w:p w14:paraId="4179AF21" w14:textId="031FF0E0" w:rsidR="00DF2AC4" w:rsidRDefault="00DF2AC4" w:rsidP="00805C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00836E11" w14:textId="1DC67DE8" w:rsidR="009835F7" w:rsidRDefault="004D1F2C" w:rsidP="00D365E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E225900" w14:textId="77777777" w:rsidR="00CB1CC9" w:rsidRDefault="00CB1CC9" w:rsidP="000A00B4">
      <w:pPr>
        <w:pStyle w:val="NoSpacing"/>
        <w:rPr>
          <w:rFonts w:ascii="Cambria" w:hAnsi="Cambria"/>
          <w:sz w:val="28"/>
          <w:szCs w:val="28"/>
        </w:rPr>
      </w:pPr>
    </w:p>
    <w:p w14:paraId="5ED4C098" w14:textId="74810A22" w:rsidR="007267EE" w:rsidRDefault="00F06DF7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Wayne motioned to a</w:t>
      </w:r>
      <w:r w:rsidR="007267EE" w:rsidRPr="00686196">
        <w:rPr>
          <w:rFonts w:ascii="Cambria" w:hAnsi="Cambria"/>
          <w:sz w:val="28"/>
          <w:szCs w:val="28"/>
        </w:rPr>
        <w:t>djourn the meeting</w:t>
      </w:r>
      <w:r>
        <w:rPr>
          <w:rFonts w:ascii="Cambria" w:hAnsi="Cambria"/>
          <w:sz w:val="28"/>
          <w:szCs w:val="28"/>
        </w:rPr>
        <w:t>, Raymond 2</w:t>
      </w:r>
      <w:r w:rsidRPr="00F06DF7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all were in favor. </w:t>
      </w:r>
    </w:p>
    <w:p w14:paraId="156EBA08" w14:textId="4F4B286E" w:rsidR="00F06DF7" w:rsidRDefault="00F06DF7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adjourned at 6:41 pm</w:t>
      </w:r>
    </w:p>
    <w:p w14:paraId="115AD09E" w14:textId="2848E3B1" w:rsidR="00C234F0" w:rsidRPr="00C234F0" w:rsidRDefault="00C234F0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C234F0">
        <w:rPr>
          <w:rFonts w:ascii="Cambria" w:hAnsi="Cambria"/>
          <w:i/>
          <w:iCs/>
          <w:sz w:val="28"/>
          <w:szCs w:val="28"/>
        </w:rPr>
        <w:t>These minutes were approved by the Board at the November 1</w:t>
      </w:r>
      <w:r w:rsidRPr="00C234F0">
        <w:rPr>
          <w:rFonts w:ascii="Cambria" w:hAnsi="Cambria"/>
          <w:i/>
          <w:iCs/>
          <w:sz w:val="28"/>
          <w:szCs w:val="28"/>
          <w:vertAlign w:val="superscript"/>
        </w:rPr>
        <w:t>st</w:t>
      </w:r>
      <w:r w:rsidRPr="00C234F0">
        <w:rPr>
          <w:rFonts w:ascii="Cambria" w:hAnsi="Cambria"/>
          <w:i/>
          <w:iCs/>
          <w:sz w:val="28"/>
          <w:szCs w:val="28"/>
        </w:rPr>
        <w:t xml:space="preserve"> meeting. smr</w:t>
      </w:r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9625" w14:textId="77777777" w:rsidR="0002425A" w:rsidRDefault="0002425A" w:rsidP="00A113F4">
      <w:pPr>
        <w:spacing w:after="0" w:line="240" w:lineRule="auto"/>
      </w:pPr>
      <w:r>
        <w:separator/>
      </w:r>
    </w:p>
  </w:endnote>
  <w:endnote w:type="continuationSeparator" w:id="0">
    <w:p w14:paraId="0F6D12D5" w14:textId="77777777" w:rsidR="0002425A" w:rsidRDefault="0002425A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E0E1" w14:textId="77777777" w:rsidR="0002425A" w:rsidRDefault="0002425A" w:rsidP="00A113F4">
      <w:pPr>
        <w:spacing w:after="0" w:line="240" w:lineRule="auto"/>
      </w:pPr>
      <w:r>
        <w:separator/>
      </w:r>
    </w:p>
  </w:footnote>
  <w:footnote w:type="continuationSeparator" w:id="0">
    <w:p w14:paraId="34428947" w14:textId="77777777" w:rsidR="0002425A" w:rsidRDefault="0002425A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425A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48AF"/>
    <w:rsid w:val="00064F87"/>
    <w:rsid w:val="00083C8E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E058D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15B1"/>
    <w:rsid w:val="0040238A"/>
    <w:rsid w:val="00416B8C"/>
    <w:rsid w:val="00427F50"/>
    <w:rsid w:val="00435B4B"/>
    <w:rsid w:val="00483CEB"/>
    <w:rsid w:val="00490D10"/>
    <w:rsid w:val="004928E5"/>
    <w:rsid w:val="004930A4"/>
    <w:rsid w:val="004A50EA"/>
    <w:rsid w:val="004C0F87"/>
    <w:rsid w:val="004C631E"/>
    <w:rsid w:val="004D1F2C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05C94"/>
    <w:rsid w:val="00813EF0"/>
    <w:rsid w:val="008146AB"/>
    <w:rsid w:val="008261BF"/>
    <w:rsid w:val="00837DE7"/>
    <w:rsid w:val="00843620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400D"/>
    <w:rsid w:val="00936BCF"/>
    <w:rsid w:val="00936BD0"/>
    <w:rsid w:val="009477CD"/>
    <w:rsid w:val="0095315B"/>
    <w:rsid w:val="009614AC"/>
    <w:rsid w:val="009835F7"/>
    <w:rsid w:val="0098572F"/>
    <w:rsid w:val="009B3A02"/>
    <w:rsid w:val="009B5AB9"/>
    <w:rsid w:val="009C1DEF"/>
    <w:rsid w:val="009D3B58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234F0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1CC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365EB"/>
    <w:rsid w:val="00D449A6"/>
    <w:rsid w:val="00D60190"/>
    <w:rsid w:val="00D658A7"/>
    <w:rsid w:val="00D85FF3"/>
    <w:rsid w:val="00D87D46"/>
    <w:rsid w:val="00D960FC"/>
    <w:rsid w:val="00DB4C93"/>
    <w:rsid w:val="00DB5A33"/>
    <w:rsid w:val="00DC3609"/>
    <w:rsid w:val="00DD156E"/>
    <w:rsid w:val="00DD27D6"/>
    <w:rsid w:val="00DD2B37"/>
    <w:rsid w:val="00DD3F31"/>
    <w:rsid w:val="00DD69E6"/>
    <w:rsid w:val="00DE15D9"/>
    <w:rsid w:val="00DE4717"/>
    <w:rsid w:val="00DE6BFB"/>
    <w:rsid w:val="00DF2AC4"/>
    <w:rsid w:val="00E0048D"/>
    <w:rsid w:val="00E009BD"/>
    <w:rsid w:val="00E05C29"/>
    <w:rsid w:val="00E1305A"/>
    <w:rsid w:val="00E21868"/>
    <w:rsid w:val="00E3008A"/>
    <w:rsid w:val="00E33823"/>
    <w:rsid w:val="00E34F80"/>
    <w:rsid w:val="00E425D4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06DF7"/>
    <w:rsid w:val="00F213E8"/>
    <w:rsid w:val="00F2687F"/>
    <w:rsid w:val="00F54A00"/>
    <w:rsid w:val="00F57685"/>
    <w:rsid w:val="00F75E10"/>
    <w:rsid w:val="00F80269"/>
    <w:rsid w:val="00F82517"/>
    <w:rsid w:val="00F83D3C"/>
    <w:rsid w:val="00FB6C6A"/>
    <w:rsid w:val="00FB70A5"/>
    <w:rsid w:val="00FB7FBE"/>
    <w:rsid w:val="00FE347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2022-07-05T19:28:00Z</cp:lastPrinted>
  <dcterms:created xsi:type="dcterms:W3CDTF">2022-11-01T15:44:00Z</dcterms:created>
  <dcterms:modified xsi:type="dcterms:W3CDTF">2022-11-16T17:58:00Z</dcterms:modified>
</cp:coreProperties>
</file>